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98A79" w14:textId="215690F8" w:rsidR="00F67903" w:rsidRPr="0002581D" w:rsidRDefault="00F67903" w:rsidP="00F67903">
      <w:pPr>
        <w:rPr>
          <w:b/>
          <w:sz w:val="28"/>
          <w:szCs w:val="28"/>
        </w:rPr>
      </w:pPr>
      <w:r w:rsidRPr="0002581D">
        <w:rPr>
          <w:b/>
          <w:sz w:val="28"/>
          <w:szCs w:val="28"/>
        </w:rPr>
        <w:t>Evalueringsskema for certificeringsuddannelsen</w:t>
      </w:r>
      <w:r w:rsidR="00231881" w:rsidRPr="0002581D">
        <w:rPr>
          <w:b/>
          <w:sz w:val="28"/>
          <w:szCs w:val="28"/>
        </w:rPr>
        <w:t xml:space="preserve"> </w:t>
      </w:r>
      <w:r w:rsidR="00335BE3" w:rsidRPr="0002581D">
        <w:rPr>
          <w:b/>
          <w:sz w:val="28"/>
          <w:szCs w:val="28"/>
        </w:rPr>
        <w:t>Modul 1</w:t>
      </w:r>
    </w:p>
    <w:p w14:paraId="2D0D0494" w14:textId="6CE6F713" w:rsidR="00F67903" w:rsidRPr="0002581D" w:rsidRDefault="00F67903" w:rsidP="008A5A29">
      <w:pPr>
        <w:pStyle w:val="Ingenafstand"/>
        <w:rPr>
          <w:b/>
          <w:sz w:val="24"/>
          <w:szCs w:val="24"/>
        </w:rPr>
      </w:pPr>
      <w:r w:rsidRPr="0002581D">
        <w:rPr>
          <w:b/>
          <w:sz w:val="24"/>
          <w:szCs w:val="24"/>
        </w:rPr>
        <w:t>I løbet af kursusdagene skal du som deltager have fået indsigt i en række ting, der er dækkende for kravene til uddannelsen. Besvar venligst skemaet så godt som du kan</w:t>
      </w:r>
      <w:r w:rsidR="00BD24FA" w:rsidRPr="0002581D">
        <w:rPr>
          <w:b/>
          <w:sz w:val="24"/>
          <w:szCs w:val="24"/>
        </w:rPr>
        <w:t xml:space="preserve">: </w:t>
      </w:r>
    </w:p>
    <w:p w14:paraId="67757229" w14:textId="77777777" w:rsidR="008A5A29" w:rsidRPr="008A5A29" w:rsidRDefault="008A5A29" w:rsidP="008A5A29">
      <w:pPr>
        <w:pStyle w:val="Ingenafstand"/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973"/>
        <w:gridCol w:w="834"/>
        <w:gridCol w:w="851"/>
        <w:gridCol w:w="992"/>
        <w:gridCol w:w="992"/>
        <w:gridCol w:w="986"/>
      </w:tblGrid>
      <w:tr w:rsidR="00807296" w:rsidRPr="008A5A29" w14:paraId="468109CF" w14:textId="77777777" w:rsidTr="00807296">
        <w:tc>
          <w:tcPr>
            <w:tcW w:w="4973" w:type="dxa"/>
            <w:shd w:val="clear" w:color="auto" w:fill="FFD966" w:themeFill="accent4" w:themeFillTint="99"/>
          </w:tcPr>
          <w:p w14:paraId="1FA98B47" w14:textId="0902D387" w:rsidR="00807296" w:rsidRPr="008A5A29" w:rsidRDefault="00807296" w:rsidP="00F67903">
            <w:r>
              <w:t xml:space="preserve">Modul 1. </w:t>
            </w:r>
            <w:r w:rsidRPr="008A5A29">
              <w:t>Baggrund og lovgivning</w:t>
            </w:r>
          </w:p>
          <w:p w14:paraId="4650EA59" w14:textId="77777777" w:rsidR="00807296" w:rsidRPr="008A5A29" w:rsidRDefault="00807296" w:rsidP="00F67903"/>
        </w:tc>
        <w:tc>
          <w:tcPr>
            <w:tcW w:w="834" w:type="dxa"/>
            <w:shd w:val="clear" w:color="auto" w:fill="FFD966" w:themeFill="accent4" w:themeFillTint="99"/>
          </w:tcPr>
          <w:p w14:paraId="293B4415" w14:textId="77777777" w:rsidR="00807296" w:rsidRPr="008A5A29" w:rsidRDefault="00807296" w:rsidP="00F67903">
            <w:r w:rsidRPr="008A5A29">
              <w:t>Enig</w:t>
            </w:r>
          </w:p>
        </w:tc>
        <w:tc>
          <w:tcPr>
            <w:tcW w:w="851" w:type="dxa"/>
            <w:shd w:val="clear" w:color="auto" w:fill="FFD966" w:themeFill="accent4" w:themeFillTint="99"/>
          </w:tcPr>
          <w:p w14:paraId="61AF94BF" w14:textId="77777777" w:rsidR="00807296" w:rsidRPr="008A5A29" w:rsidRDefault="00807296" w:rsidP="00F67903">
            <w:r w:rsidRPr="008A5A29">
              <w:t>Delvist enig</w:t>
            </w:r>
          </w:p>
        </w:tc>
        <w:tc>
          <w:tcPr>
            <w:tcW w:w="992" w:type="dxa"/>
            <w:shd w:val="clear" w:color="auto" w:fill="FFD966" w:themeFill="accent4" w:themeFillTint="99"/>
          </w:tcPr>
          <w:p w14:paraId="01131B68" w14:textId="707CDA2C" w:rsidR="00807296" w:rsidRPr="008A5A29" w:rsidRDefault="00807296" w:rsidP="00F67903">
            <w:r>
              <w:t>Hverken eller</w:t>
            </w:r>
          </w:p>
        </w:tc>
        <w:tc>
          <w:tcPr>
            <w:tcW w:w="992" w:type="dxa"/>
            <w:shd w:val="clear" w:color="auto" w:fill="FFD966" w:themeFill="accent4" w:themeFillTint="99"/>
          </w:tcPr>
          <w:p w14:paraId="27EA494A" w14:textId="23474AF3" w:rsidR="00807296" w:rsidRPr="008A5A29" w:rsidRDefault="00807296" w:rsidP="00F67903">
            <w:r w:rsidRPr="008A5A29">
              <w:t>Delvist uenig</w:t>
            </w:r>
          </w:p>
        </w:tc>
        <w:tc>
          <w:tcPr>
            <w:tcW w:w="986" w:type="dxa"/>
            <w:shd w:val="clear" w:color="auto" w:fill="FFD966" w:themeFill="accent4" w:themeFillTint="99"/>
          </w:tcPr>
          <w:p w14:paraId="620A76EB" w14:textId="77777777" w:rsidR="00807296" w:rsidRPr="008A5A29" w:rsidRDefault="00807296" w:rsidP="00F67903">
            <w:r w:rsidRPr="008A5A29">
              <w:t>Uenig</w:t>
            </w:r>
          </w:p>
        </w:tc>
      </w:tr>
      <w:tr w:rsidR="00807296" w:rsidRPr="008A5A29" w14:paraId="4D9ABB5A" w14:textId="77777777" w:rsidTr="00807296">
        <w:tc>
          <w:tcPr>
            <w:tcW w:w="4973" w:type="dxa"/>
          </w:tcPr>
          <w:p w14:paraId="5F622E60" w14:textId="1D20F6E9" w:rsidR="00807296" w:rsidRPr="008A5A29" w:rsidRDefault="00807296" w:rsidP="00F67903">
            <w:r w:rsidRPr="008A5A29">
              <w:t>Undervisningen gav indsigt i, hvad en fri grundskole er - historisk og lovgivningsmæssigt.</w:t>
            </w:r>
          </w:p>
        </w:tc>
        <w:tc>
          <w:tcPr>
            <w:tcW w:w="834" w:type="dxa"/>
          </w:tcPr>
          <w:p w14:paraId="549A1375" w14:textId="77777777" w:rsidR="00807296" w:rsidRPr="008A5A29" w:rsidRDefault="00807296" w:rsidP="00F67903"/>
        </w:tc>
        <w:tc>
          <w:tcPr>
            <w:tcW w:w="851" w:type="dxa"/>
          </w:tcPr>
          <w:p w14:paraId="35E94FA3" w14:textId="77777777" w:rsidR="00807296" w:rsidRPr="008A5A29" w:rsidRDefault="00807296" w:rsidP="00F67903"/>
        </w:tc>
        <w:tc>
          <w:tcPr>
            <w:tcW w:w="992" w:type="dxa"/>
          </w:tcPr>
          <w:p w14:paraId="3E0E7A11" w14:textId="77777777" w:rsidR="00807296" w:rsidRPr="008A5A29" w:rsidRDefault="00807296" w:rsidP="00F67903"/>
        </w:tc>
        <w:tc>
          <w:tcPr>
            <w:tcW w:w="992" w:type="dxa"/>
          </w:tcPr>
          <w:p w14:paraId="52A0FBC7" w14:textId="550F1110" w:rsidR="00807296" w:rsidRPr="008A5A29" w:rsidRDefault="00807296" w:rsidP="00F67903"/>
        </w:tc>
        <w:tc>
          <w:tcPr>
            <w:tcW w:w="986" w:type="dxa"/>
          </w:tcPr>
          <w:p w14:paraId="04E7D9CA" w14:textId="77777777" w:rsidR="00807296" w:rsidRPr="008A5A29" w:rsidRDefault="00807296" w:rsidP="00F67903"/>
        </w:tc>
      </w:tr>
      <w:tr w:rsidR="00807296" w:rsidRPr="008A5A29" w14:paraId="097A7C95" w14:textId="77777777" w:rsidTr="00807296">
        <w:tc>
          <w:tcPr>
            <w:tcW w:w="4973" w:type="dxa"/>
          </w:tcPr>
          <w:p w14:paraId="4412428A" w14:textId="47DBB8DC" w:rsidR="00807296" w:rsidRPr="008A5A29" w:rsidRDefault="00807296" w:rsidP="00893CD3">
            <w:r w:rsidRPr="008A5A29">
              <w:t>Undervisningen gav indsigt i</w:t>
            </w:r>
            <w:r>
              <w:t>, hvor man kan finde oplysninger om kravene til undervisningen på en fri grundskole.</w:t>
            </w:r>
          </w:p>
        </w:tc>
        <w:tc>
          <w:tcPr>
            <w:tcW w:w="834" w:type="dxa"/>
          </w:tcPr>
          <w:p w14:paraId="0B8F6F9E" w14:textId="77777777" w:rsidR="00807296" w:rsidRPr="008A5A29" w:rsidRDefault="00807296" w:rsidP="00F67903"/>
        </w:tc>
        <w:tc>
          <w:tcPr>
            <w:tcW w:w="851" w:type="dxa"/>
          </w:tcPr>
          <w:p w14:paraId="18B9BED1" w14:textId="77777777" w:rsidR="00807296" w:rsidRPr="008A5A29" w:rsidRDefault="00807296" w:rsidP="00F67903"/>
        </w:tc>
        <w:tc>
          <w:tcPr>
            <w:tcW w:w="992" w:type="dxa"/>
          </w:tcPr>
          <w:p w14:paraId="25EBFDA4" w14:textId="77777777" w:rsidR="00807296" w:rsidRPr="008A5A29" w:rsidRDefault="00807296" w:rsidP="00F67903"/>
        </w:tc>
        <w:tc>
          <w:tcPr>
            <w:tcW w:w="992" w:type="dxa"/>
          </w:tcPr>
          <w:p w14:paraId="28DA172B" w14:textId="4C6DA8A7" w:rsidR="00807296" w:rsidRPr="008A5A29" w:rsidRDefault="00807296" w:rsidP="00F67903"/>
        </w:tc>
        <w:tc>
          <w:tcPr>
            <w:tcW w:w="986" w:type="dxa"/>
          </w:tcPr>
          <w:p w14:paraId="51B78BC9" w14:textId="77777777" w:rsidR="00807296" w:rsidRPr="008A5A29" w:rsidRDefault="00807296" w:rsidP="00F67903"/>
        </w:tc>
      </w:tr>
      <w:tr w:rsidR="00807296" w:rsidRPr="008A5A29" w14:paraId="7992C675" w14:textId="77777777" w:rsidTr="00807296">
        <w:tc>
          <w:tcPr>
            <w:tcW w:w="4973" w:type="dxa"/>
          </w:tcPr>
          <w:p w14:paraId="3B0A1C72" w14:textId="77777777" w:rsidR="00807296" w:rsidRPr="008A5A29" w:rsidRDefault="00807296" w:rsidP="00BD24FA">
            <w:r w:rsidRPr="008A5A29">
              <w:t>Undervisningen gav indsigt i tilsynsformerne på de frie grundskoler (Forældrekredsens tilsyn, tilsynsførende, selvevaluering, det ministerielle tilsyn).</w:t>
            </w:r>
          </w:p>
        </w:tc>
        <w:tc>
          <w:tcPr>
            <w:tcW w:w="834" w:type="dxa"/>
          </w:tcPr>
          <w:p w14:paraId="0DF223B9" w14:textId="77777777" w:rsidR="00807296" w:rsidRPr="008A5A29" w:rsidRDefault="00807296" w:rsidP="00F67903"/>
        </w:tc>
        <w:tc>
          <w:tcPr>
            <w:tcW w:w="851" w:type="dxa"/>
          </w:tcPr>
          <w:p w14:paraId="1D512FAC" w14:textId="77777777" w:rsidR="00807296" w:rsidRPr="008A5A29" w:rsidRDefault="00807296" w:rsidP="00F67903"/>
        </w:tc>
        <w:tc>
          <w:tcPr>
            <w:tcW w:w="992" w:type="dxa"/>
          </w:tcPr>
          <w:p w14:paraId="4344BA1C" w14:textId="77777777" w:rsidR="00807296" w:rsidRPr="008A5A29" w:rsidRDefault="00807296" w:rsidP="00F67903"/>
        </w:tc>
        <w:tc>
          <w:tcPr>
            <w:tcW w:w="992" w:type="dxa"/>
          </w:tcPr>
          <w:p w14:paraId="4E9EAD8E" w14:textId="696E306D" w:rsidR="00807296" w:rsidRPr="008A5A29" w:rsidRDefault="00807296" w:rsidP="00F67903"/>
        </w:tc>
        <w:tc>
          <w:tcPr>
            <w:tcW w:w="986" w:type="dxa"/>
          </w:tcPr>
          <w:p w14:paraId="3874F2C8" w14:textId="77777777" w:rsidR="00807296" w:rsidRPr="008A5A29" w:rsidRDefault="00807296" w:rsidP="00F67903"/>
        </w:tc>
      </w:tr>
      <w:tr w:rsidR="00807296" w:rsidRPr="008A5A29" w14:paraId="5EB24C8F" w14:textId="77777777" w:rsidTr="00807296">
        <w:tc>
          <w:tcPr>
            <w:tcW w:w="4973" w:type="dxa"/>
          </w:tcPr>
          <w:p w14:paraId="0ED4749D" w14:textId="77777777" w:rsidR="00807296" w:rsidRPr="008A5A29" w:rsidRDefault="00807296" w:rsidP="00BD24FA">
            <w:r w:rsidRPr="008A5A29">
              <w:t>Undervisningen gav indsigt i den tilsynsførendes rolle over for ministeriet og over for forældrene.</w:t>
            </w:r>
          </w:p>
        </w:tc>
        <w:tc>
          <w:tcPr>
            <w:tcW w:w="834" w:type="dxa"/>
          </w:tcPr>
          <w:p w14:paraId="078A5320" w14:textId="77777777" w:rsidR="00807296" w:rsidRPr="008A5A29" w:rsidRDefault="00807296" w:rsidP="00F67903"/>
        </w:tc>
        <w:tc>
          <w:tcPr>
            <w:tcW w:w="851" w:type="dxa"/>
          </w:tcPr>
          <w:p w14:paraId="60A3ACEB" w14:textId="77777777" w:rsidR="00807296" w:rsidRPr="008A5A29" w:rsidRDefault="00807296" w:rsidP="00F67903"/>
        </w:tc>
        <w:tc>
          <w:tcPr>
            <w:tcW w:w="992" w:type="dxa"/>
          </w:tcPr>
          <w:p w14:paraId="4EE6ACE3" w14:textId="77777777" w:rsidR="00807296" w:rsidRPr="008A5A29" w:rsidRDefault="00807296" w:rsidP="00F67903"/>
        </w:tc>
        <w:tc>
          <w:tcPr>
            <w:tcW w:w="992" w:type="dxa"/>
          </w:tcPr>
          <w:p w14:paraId="022D995A" w14:textId="3EA4AF52" w:rsidR="00807296" w:rsidRPr="008A5A29" w:rsidRDefault="00807296" w:rsidP="00F67903"/>
        </w:tc>
        <w:tc>
          <w:tcPr>
            <w:tcW w:w="986" w:type="dxa"/>
          </w:tcPr>
          <w:p w14:paraId="2A60CD57" w14:textId="77777777" w:rsidR="00807296" w:rsidRPr="008A5A29" w:rsidRDefault="00807296" w:rsidP="00F67903"/>
        </w:tc>
      </w:tr>
      <w:tr w:rsidR="00807296" w:rsidRPr="008A5A29" w14:paraId="1B07CAEA" w14:textId="77777777" w:rsidTr="00807296">
        <w:tc>
          <w:tcPr>
            <w:tcW w:w="4973" w:type="dxa"/>
          </w:tcPr>
          <w:p w14:paraId="79300581" w14:textId="77777777" w:rsidR="00807296" w:rsidRPr="008A5A29" w:rsidRDefault="00807296" w:rsidP="00BD24FA">
            <w:r w:rsidRPr="008A5A29">
              <w:t>Undervisningen gav indsigt i, hvad den tilsynsførende skal føre tilsyn med og hvilke dele af skolens almindelige virksomhed, som ikke berører den tilsynsførendes opgave.</w:t>
            </w:r>
          </w:p>
        </w:tc>
        <w:tc>
          <w:tcPr>
            <w:tcW w:w="834" w:type="dxa"/>
          </w:tcPr>
          <w:p w14:paraId="425013DC" w14:textId="77777777" w:rsidR="00807296" w:rsidRPr="008A5A29" w:rsidRDefault="00807296" w:rsidP="00F67903"/>
        </w:tc>
        <w:tc>
          <w:tcPr>
            <w:tcW w:w="851" w:type="dxa"/>
          </w:tcPr>
          <w:p w14:paraId="1516AB47" w14:textId="77777777" w:rsidR="00807296" w:rsidRPr="008A5A29" w:rsidRDefault="00807296" w:rsidP="00F67903"/>
        </w:tc>
        <w:tc>
          <w:tcPr>
            <w:tcW w:w="992" w:type="dxa"/>
          </w:tcPr>
          <w:p w14:paraId="052C0880" w14:textId="77777777" w:rsidR="00807296" w:rsidRPr="008A5A29" w:rsidRDefault="00807296" w:rsidP="00F67903"/>
        </w:tc>
        <w:tc>
          <w:tcPr>
            <w:tcW w:w="992" w:type="dxa"/>
          </w:tcPr>
          <w:p w14:paraId="21B579CB" w14:textId="028360FA" w:rsidR="00807296" w:rsidRPr="008A5A29" w:rsidRDefault="00807296" w:rsidP="00F67903"/>
        </w:tc>
        <w:tc>
          <w:tcPr>
            <w:tcW w:w="986" w:type="dxa"/>
          </w:tcPr>
          <w:p w14:paraId="4A0E20A9" w14:textId="77777777" w:rsidR="00807296" w:rsidRPr="008A5A29" w:rsidRDefault="00807296" w:rsidP="00F67903"/>
        </w:tc>
      </w:tr>
      <w:tr w:rsidR="00807296" w:rsidRPr="008A5A29" w14:paraId="2EFF8E65" w14:textId="77777777" w:rsidTr="00807296">
        <w:tc>
          <w:tcPr>
            <w:tcW w:w="4973" w:type="dxa"/>
          </w:tcPr>
          <w:p w14:paraId="15002C7B" w14:textId="77777777" w:rsidR="00807296" w:rsidRPr="008A5A29" w:rsidRDefault="00807296" w:rsidP="00BD24FA">
            <w:r w:rsidRPr="008A5A29">
              <w:t>Undervisningen gav indsigt i det at blive certificeret tilsynsførende, herunder i regler for valg af tilsynsførende.</w:t>
            </w:r>
          </w:p>
        </w:tc>
        <w:tc>
          <w:tcPr>
            <w:tcW w:w="834" w:type="dxa"/>
          </w:tcPr>
          <w:p w14:paraId="42B72A5F" w14:textId="77777777" w:rsidR="00807296" w:rsidRPr="008A5A29" w:rsidRDefault="00807296" w:rsidP="00F67903"/>
        </w:tc>
        <w:tc>
          <w:tcPr>
            <w:tcW w:w="851" w:type="dxa"/>
          </w:tcPr>
          <w:p w14:paraId="07E1677D" w14:textId="77777777" w:rsidR="00807296" w:rsidRPr="008A5A29" w:rsidRDefault="00807296" w:rsidP="00F67903"/>
        </w:tc>
        <w:tc>
          <w:tcPr>
            <w:tcW w:w="992" w:type="dxa"/>
          </w:tcPr>
          <w:p w14:paraId="3D1CE82A" w14:textId="77777777" w:rsidR="00807296" w:rsidRPr="008A5A29" w:rsidRDefault="00807296" w:rsidP="00F67903"/>
        </w:tc>
        <w:tc>
          <w:tcPr>
            <w:tcW w:w="992" w:type="dxa"/>
          </w:tcPr>
          <w:p w14:paraId="6D4BEC3E" w14:textId="054EDA64" w:rsidR="00807296" w:rsidRPr="008A5A29" w:rsidRDefault="00807296" w:rsidP="00F67903"/>
        </w:tc>
        <w:tc>
          <w:tcPr>
            <w:tcW w:w="986" w:type="dxa"/>
          </w:tcPr>
          <w:p w14:paraId="14B2EB74" w14:textId="77777777" w:rsidR="00807296" w:rsidRPr="008A5A29" w:rsidRDefault="00807296" w:rsidP="00F67903"/>
        </w:tc>
      </w:tr>
      <w:tr w:rsidR="00807296" w:rsidRPr="008A5A29" w14:paraId="337E00CF" w14:textId="77777777" w:rsidTr="00807296">
        <w:tc>
          <w:tcPr>
            <w:tcW w:w="4973" w:type="dxa"/>
          </w:tcPr>
          <w:p w14:paraId="1D067696" w14:textId="77777777" w:rsidR="00807296" w:rsidRPr="008A5A29" w:rsidRDefault="00807296" w:rsidP="00BD24FA">
            <w:r w:rsidRPr="008A5A29">
              <w:t>Undervisningen gav indsigt i tavshedspligt og habilitetskrav i relation til opgaven som tilsynsførende.</w:t>
            </w:r>
          </w:p>
        </w:tc>
        <w:tc>
          <w:tcPr>
            <w:tcW w:w="834" w:type="dxa"/>
          </w:tcPr>
          <w:p w14:paraId="1C000D52" w14:textId="77777777" w:rsidR="00807296" w:rsidRPr="008A5A29" w:rsidRDefault="00807296" w:rsidP="00F67903"/>
        </w:tc>
        <w:tc>
          <w:tcPr>
            <w:tcW w:w="851" w:type="dxa"/>
          </w:tcPr>
          <w:p w14:paraId="490BB870" w14:textId="77777777" w:rsidR="00807296" w:rsidRPr="008A5A29" w:rsidRDefault="00807296" w:rsidP="00F67903"/>
        </w:tc>
        <w:tc>
          <w:tcPr>
            <w:tcW w:w="992" w:type="dxa"/>
          </w:tcPr>
          <w:p w14:paraId="32814919" w14:textId="77777777" w:rsidR="00807296" w:rsidRPr="008A5A29" w:rsidRDefault="00807296" w:rsidP="00F67903"/>
        </w:tc>
        <w:tc>
          <w:tcPr>
            <w:tcW w:w="992" w:type="dxa"/>
          </w:tcPr>
          <w:p w14:paraId="61AF7C9F" w14:textId="19036689" w:rsidR="00807296" w:rsidRPr="008A5A29" w:rsidRDefault="00807296" w:rsidP="00F67903"/>
        </w:tc>
        <w:tc>
          <w:tcPr>
            <w:tcW w:w="986" w:type="dxa"/>
          </w:tcPr>
          <w:p w14:paraId="244CDB18" w14:textId="77777777" w:rsidR="00807296" w:rsidRPr="008A5A29" w:rsidRDefault="00807296" w:rsidP="00F67903"/>
        </w:tc>
      </w:tr>
      <w:tr w:rsidR="00807296" w:rsidRPr="008A5A29" w14:paraId="656DB198" w14:textId="77777777" w:rsidTr="00807296">
        <w:tc>
          <w:tcPr>
            <w:tcW w:w="4973" w:type="dxa"/>
          </w:tcPr>
          <w:p w14:paraId="03F1DDEB" w14:textId="785D664C" w:rsidR="00807296" w:rsidRPr="00EA314F" w:rsidRDefault="00807296" w:rsidP="00BD24FA">
            <w:r w:rsidRPr="00EA314F">
              <w:t xml:space="preserve">Undervisningen gav indsigt i </w:t>
            </w:r>
            <w:r w:rsidR="00181B78" w:rsidRPr="00EA314F">
              <w:t xml:space="preserve">de lovgivningsmæssige rammer for </w:t>
            </w:r>
            <w:r w:rsidRPr="00EA314F">
              <w:t>tilsynets gennemførelse.</w:t>
            </w:r>
          </w:p>
        </w:tc>
        <w:tc>
          <w:tcPr>
            <w:tcW w:w="834" w:type="dxa"/>
          </w:tcPr>
          <w:p w14:paraId="70DB363E" w14:textId="77777777" w:rsidR="00807296" w:rsidRPr="008A5A29" w:rsidRDefault="00807296" w:rsidP="00F67903"/>
        </w:tc>
        <w:tc>
          <w:tcPr>
            <w:tcW w:w="851" w:type="dxa"/>
          </w:tcPr>
          <w:p w14:paraId="24BCD95E" w14:textId="77777777" w:rsidR="00807296" w:rsidRPr="008A5A29" w:rsidRDefault="00807296" w:rsidP="00F67903"/>
        </w:tc>
        <w:tc>
          <w:tcPr>
            <w:tcW w:w="992" w:type="dxa"/>
          </w:tcPr>
          <w:p w14:paraId="74DEBE8E" w14:textId="77777777" w:rsidR="00807296" w:rsidRPr="008A5A29" w:rsidRDefault="00807296" w:rsidP="00F67903"/>
        </w:tc>
        <w:tc>
          <w:tcPr>
            <w:tcW w:w="992" w:type="dxa"/>
          </w:tcPr>
          <w:p w14:paraId="7BEBB3E7" w14:textId="24DE07D2" w:rsidR="00807296" w:rsidRPr="008A5A29" w:rsidRDefault="00807296" w:rsidP="00F67903"/>
        </w:tc>
        <w:tc>
          <w:tcPr>
            <w:tcW w:w="986" w:type="dxa"/>
          </w:tcPr>
          <w:p w14:paraId="1C618D12" w14:textId="77777777" w:rsidR="00807296" w:rsidRPr="008A5A29" w:rsidRDefault="00807296" w:rsidP="00F67903"/>
        </w:tc>
      </w:tr>
      <w:tr w:rsidR="00807296" w:rsidRPr="008A5A29" w14:paraId="2DE8F5F1" w14:textId="77777777" w:rsidTr="00807296">
        <w:tc>
          <w:tcPr>
            <w:tcW w:w="4973" w:type="dxa"/>
          </w:tcPr>
          <w:p w14:paraId="3C430E0D" w14:textId="15CB5B49" w:rsidR="00807296" w:rsidRPr="00EA314F" w:rsidRDefault="00807296" w:rsidP="00BD24FA">
            <w:r w:rsidRPr="00EA314F">
              <w:t xml:space="preserve">Undervisningen gav indsigt i tilsynserklæringens </w:t>
            </w:r>
            <w:r w:rsidR="00181B78" w:rsidRPr="00EA314F">
              <w:t xml:space="preserve">overordnede </w:t>
            </w:r>
            <w:r w:rsidRPr="00EA314F">
              <w:t>indhold</w:t>
            </w:r>
            <w:r w:rsidR="00181B78" w:rsidRPr="00EA314F">
              <w:t xml:space="preserve"> og regler om</w:t>
            </w:r>
            <w:r w:rsidRPr="00EA314F">
              <w:t xml:space="preserve"> afrapportering og offentliggørelse.</w:t>
            </w:r>
          </w:p>
        </w:tc>
        <w:tc>
          <w:tcPr>
            <w:tcW w:w="834" w:type="dxa"/>
          </w:tcPr>
          <w:p w14:paraId="737EEFE5" w14:textId="77777777" w:rsidR="00807296" w:rsidRPr="008A5A29" w:rsidRDefault="00807296" w:rsidP="00F67903"/>
        </w:tc>
        <w:tc>
          <w:tcPr>
            <w:tcW w:w="851" w:type="dxa"/>
          </w:tcPr>
          <w:p w14:paraId="67C628F6" w14:textId="77777777" w:rsidR="00807296" w:rsidRPr="008A5A29" w:rsidRDefault="00807296" w:rsidP="00F67903"/>
        </w:tc>
        <w:tc>
          <w:tcPr>
            <w:tcW w:w="992" w:type="dxa"/>
          </w:tcPr>
          <w:p w14:paraId="0277C58C" w14:textId="77777777" w:rsidR="00807296" w:rsidRPr="008A5A29" w:rsidRDefault="00807296" w:rsidP="00F67903"/>
        </w:tc>
        <w:tc>
          <w:tcPr>
            <w:tcW w:w="992" w:type="dxa"/>
          </w:tcPr>
          <w:p w14:paraId="381E607A" w14:textId="2041416D" w:rsidR="00807296" w:rsidRPr="008A5A29" w:rsidRDefault="00807296" w:rsidP="00F67903"/>
        </w:tc>
        <w:tc>
          <w:tcPr>
            <w:tcW w:w="986" w:type="dxa"/>
          </w:tcPr>
          <w:p w14:paraId="0067EC82" w14:textId="77777777" w:rsidR="00807296" w:rsidRPr="008A5A29" w:rsidRDefault="00807296" w:rsidP="00F67903"/>
        </w:tc>
      </w:tr>
    </w:tbl>
    <w:p w14:paraId="5D2FF9AA" w14:textId="77777777" w:rsidR="00A765EF" w:rsidRPr="008A5A29" w:rsidRDefault="00A765EF" w:rsidP="00F67903"/>
    <w:p w14:paraId="74A75798" w14:textId="77777777" w:rsidR="00F67903" w:rsidRPr="008A5A29" w:rsidRDefault="00F67903" w:rsidP="00F67903"/>
    <w:p w14:paraId="6AB9B959" w14:textId="77777777" w:rsidR="00A765EF" w:rsidRPr="008A5A29" w:rsidRDefault="00F67903" w:rsidP="00F67903">
      <w:pPr>
        <w:rPr>
          <w:b/>
        </w:rPr>
      </w:pPr>
      <w:r w:rsidRPr="008A5A29">
        <w:rPr>
          <w:b/>
        </w:rPr>
        <w:t>Øvrige kommentarer til undervisningen på uddannelsen kan gives her</w:t>
      </w:r>
      <w:r w:rsidR="00A765EF" w:rsidRPr="008A5A29">
        <w:rPr>
          <w:b/>
        </w:rPr>
        <w:t>:</w:t>
      </w:r>
      <w:r w:rsidR="008A5A29" w:rsidRPr="008A5A29">
        <w:rPr>
          <w:b/>
        </w:rPr>
        <w:t xml:space="preserve"> </w:t>
      </w:r>
    </w:p>
    <w:p w14:paraId="72087AD3" w14:textId="77777777" w:rsidR="00C674A2" w:rsidRPr="008A5A29" w:rsidRDefault="008A5A29">
      <w:pPr>
        <w:rPr>
          <w:b/>
        </w:rPr>
      </w:pPr>
      <w:r>
        <w:rPr>
          <w:b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CD548" wp14:editId="666F02E5">
                <wp:simplePos x="0" y="0"/>
                <wp:positionH relativeFrom="column">
                  <wp:posOffset>24977</wp:posOffset>
                </wp:positionH>
                <wp:positionV relativeFrom="paragraph">
                  <wp:posOffset>4022</wp:posOffset>
                </wp:positionV>
                <wp:extent cx="6079066" cy="1938866"/>
                <wp:effectExtent l="0" t="0" r="17145" b="23495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9066" cy="193886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B3EE5F" id="Rektangel 2" o:spid="_x0000_s1026" style="position:absolute;margin-left:1.95pt;margin-top:.3pt;width:478.65pt;height:152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gy4XgIAAAsFAAAOAAAAZHJzL2Uyb0RvYy54bWysVN9P2zAQfp+0/8Hy+0jSsQIVKapATJMQ&#10;Q8DEs3HsNsL2eWe3affX7+ykKWJoD9NenDvffffL3+X8YmsN2ygMLbiaV0clZ8pJaFq3rPmPx+tP&#10;p5yFKFwjDDhV850K/GL+8cN552dqAiswjUJGQVyYdb7mqxj9rCiCXCkrwhF45cioAa2IpOKyaFB0&#10;FN2aYlKW06IDbDyCVCHQ7VVv5PMcX2sl43etg4rM1Jxqi/nEfD6ns5ifi9kShV+1cihD/EMVVrSO&#10;ko6hrkQUbI3tH6FsKxEC6HgkwRagdStV7oG6qco33TyshFe5FxpO8OOYwv8LK283d8japuYTzpyw&#10;9ET36oUebKkMm6TxdD7MyOvB3+GgBRJTr1uNNn2pC7bNI92NI1XbyCRdTsuTs3I65UySrTr7fHpK&#10;CsUpDnCPIX5VYFkSao70ZnmUYnMTYu+6dyFcKqcvIEtxZ1Sqwbh7pakPSjnJ6MwgdWmQbQS9ffNS&#10;DWmzZ4Lo1pgRVL0HMnEPGnwTTGVWjcDyPeAh2+idM4KLI9C2DvDvYN3777vue01tP0Ozo2dD6Pkc&#10;vLxuaXg3IsQ7gURgojotZfxOhzbQ1RwGibMV4K/37pM/8YqsnHW0EDUPP9cCFWfmmyPGnVXHx2mD&#10;snL85WRCCr62PL+2uLW9BJp7RevvZRaTfzR7USPYJ9rdRcpKJuEk5a65jLhXLmO/qLT9Ui0W2Y22&#10;xot44x68TMHTVBM5HrdPAv3AoEjku4X98ojZGyL1vgnpYLGOoNvMssNch3nTxmWeDn+HtNKv9ex1&#10;+IfNfwMAAP//AwBQSwMEFAAGAAgAAAAhAMUkURLbAAAABgEAAA8AAABkcnMvZG93bnJldi54bWxM&#10;js1OwzAQhO9IvIO1SNyo3SICSeNUFYITiIrCoUc3XpIIex3FbpK+PcsJjvOjma/czN6JEYfYBdKw&#10;XCgQSHWwHTUaPj+ebx5AxGTIGhcINZwxwqa6vChNYcNE7zjuUyN4hGJhNLQp9YWUsW7Rm7gIPRJn&#10;X2HwJrEcGmkHM/G4d3KlVCa96YgfWtPjY4v19/7kNYRdd3bbIX8bX/H+8LJLapqzJ62vr+btGkTC&#10;Of2V4Ref0aFipmM4kY3CabjNuaghA8Fhni1XII7sqrscZFXK//jVDwAAAP//AwBQSwECLQAUAAYA&#10;CAAAACEAtoM4kv4AAADhAQAAEwAAAAAAAAAAAAAAAAAAAAAAW0NvbnRlbnRfVHlwZXNdLnhtbFBL&#10;AQItABQABgAIAAAAIQA4/SH/1gAAAJQBAAALAAAAAAAAAAAAAAAAAC8BAABfcmVscy8ucmVsc1BL&#10;AQItABQABgAIAAAAIQDD2gy4XgIAAAsFAAAOAAAAAAAAAAAAAAAAAC4CAABkcnMvZTJvRG9jLnht&#10;bFBLAQItABQABgAIAAAAIQDFJFES2wAAAAYBAAAPAAAAAAAAAAAAAAAAALgEAABkcnMvZG93bnJl&#10;di54bWxQSwUGAAAAAAQABADzAAAAwAUAAAAA&#10;" fillcolor="white [3201]" strokecolor="black [3200]" strokeweight="1pt"/>
            </w:pict>
          </mc:Fallback>
        </mc:AlternateContent>
      </w:r>
    </w:p>
    <w:sectPr w:rsidR="00C674A2" w:rsidRPr="008A5A29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187B2" w14:textId="77777777" w:rsidR="00E202F6" w:rsidRDefault="00E202F6" w:rsidP="00C674A2">
      <w:pPr>
        <w:spacing w:after="0" w:line="240" w:lineRule="auto"/>
      </w:pPr>
      <w:r>
        <w:separator/>
      </w:r>
    </w:p>
  </w:endnote>
  <w:endnote w:type="continuationSeparator" w:id="0">
    <w:p w14:paraId="245F5D8E" w14:textId="77777777" w:rsidR="00E202F6" w:rsidRDefault="00E202F6" w:rsidP="00C67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B5B91" w14:textId="77777777" w:rsidR="008A5A29" w:rsidRPr="00C674A2" w:rsidRDefault="008A5A29" w:rsidP="008A5A29">
    <w:pPr>
      <w:pStyle w:val="Sidehoved"/>
      <w:jc w:val="right"/>
      <w:rPr>
        <w:b/>
        <w:color w:val="A6A6A6" w:themeColor="background1" w:themeShade="A6"/>
      </w:rPr>
    </w:pPr>
    <w:r w:rsidRPr="00C674A2">
      <w:rPr>
        <w:b/>
        <w:color w:val="A6A6A6" w:themeColor="background1" w:themeShade="A6"/>
      </w:rPr>
      <w:t>Certificeringsudvalget</w:t>
    </w:r>
  </w:p>
  <w:p w14:paraId="42047B34" w14:textId="77777777" w:rsidR="008A5A29" w:rsidRPr="008A5A29" w:rsidRDefault="008A5A29" w:rsidP="008A5A2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EFFEE" w14:textId="77777777" w:rsidR="00E202F6" w:rsidRDefault="00E202F6" w:rsidP="00C674A2">
      <w:pPr>
        <w:spacing w:after="0" w:line="240" w:lineRule="auto"/>
      </w:pPr>
      <w:r>
        <w:separator/>
      </w:r>
    </w:p>
  </w:footnote>
  <w:footnote w:type="continuationSeparator" w:id="0">
    <w:p w14:paraId="4813C6E7" w14:textId="77777777" w:rsidR="00E202F6" w:rsidRDefault="00E202F6" w:rsidP="00C67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C39C4" w14:textId="77777777" w:rsidR="00C674A2" w:rsidRDefault="00C674A2" w:rsidP="00C674A2">
    <w:pPr>
      <w:pStyle w:val="Sidehoved"/>
      <w:jc w:val="right"/>
    </w:pPr>
    <w:r w:rsidRPr="00C674A2">
      <w:rPr>
        <w:noProof/>
        <w:lang w:eastAsia="da-DK"/>
      </w:rPr>
      <w:drawing>
        <wp:inline distT="0" distB="0" distL="0" distR="0" wp14:anchorId="476F0017" wp14:editId="08634D19">
          <wp:extent cx="719666" cy="628441"/>
          <wp:effectExtent l="0" t="0" r="0" b="0"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10000" b="90000" l="10000" r="9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868" cy="63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054F9"/>
    <w:multiLevelType w:val="hybridMultilevel"/>
    <w:tmpl w:val="13E0D6F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83153"/>
    <w:multiLevelType w:val="hybridMultilevel"/>
    <w:tmpl w:val="06EA8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1E7DAD"/>
    <w:multiLevelType w:val="hybridMultilevel"/>
    <w:tmpl w:val="746487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854C69"/>
    <w:multiLevelType w:val="hybridMultilevel"/>
    <w:tmpl w:val="55AAB51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5828144">
    <w:abstractNumId w:val="3"/>
  </w:num>
  <w:num w:numId="2" w16cid:durableId="2105566570">
    <w:abstractNumId w:val="2"/>
  </w:num>
  <w:num w:numId="3" w16cid:durableId="1510413662">
    <w:abstractNumId w:val="0"/>
  </w:num>
  <w:num w:numId="4" w16cid:durableId="670331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autoHyphenation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723"/>
    <w:rsid w:val="0002581D"/>
    <w:rsid w:val="00084549"/>
    <w:rsid w:val="00126501"/>
    <w:rsid w:val="00172607"/>
    <w:rsid w:val="00181B78"/>
    <w:rsid w:val="001B0F6C"/>
    <w:rsid w:val="00231881"/>
    <w:rsid w:val="00231E3E"/>
    <w:rsid w:val="00292723"/>
    <w:rsid w:val="002B7FFB"/>
    <w:rsid w:val="00335BE3"/>
    <w:rsid w:val="003C3D9A"/>
    <w:rsid w:val="003E4EEC"/>
    <w:rsid w:val="00443113"/>
    <w:rsid w:val="004C2ACC"/>
    <w:rsid w:val="0059799D"/>
    <w:rsid w:val="00807296"/>
    <w:rsid w:val="00884587"/>
    <w:rsid w:val="00893CD3"/>
    <w:rsid w:val="008A5A29"/>
    <w:rsid w:val="00A765EF"/>
    <w:rsid w:val="00AA48F6"/>
    <w:rsid w:val="00BB59B8"/>
    <w:rsid w:val="00BD24FA"/>
    <w:rsid w:val="00C674A2"/>
    <w:rsid w:val="00CC63EF"/>
    <w:rsid w:val="00CD775B"/>
    <w:rsid w:val="00D02368"/>
    <w:rsid w:val="00E202F6"/>
    <w:rsid w:val="00EA314F"/>
    <w:rsid w:val="00EE79AC"/>
    <w:rsid w:val="00F54CD2"/>
    <w:rsid w:val="00F67903"/>
    <w:rsid w:val="00FD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9A740D2"/>
  <w15:chartTrackingRefBased/>
  <w15:docId w15:val="{B7C2DCDF-33C9-4E84-92DC-81B9FBE36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903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292723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C674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674A2"/>
  </w:style>
  <w:style w:type="paragraph" w:styleId="Sidefod">
    <w:name w:val="footer"/>
    <w:basedOn w:val="Normal"/>
    <w:link w:val="SidefodTegn"/>
    <w:uiPriority w:val="99"/>
    <w:unhideWhenUsed/>
    <w:rsid w:val="00C674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674A2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674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674A2"/>
    <w:rPr>
      <w:rFonts w:ascii="Segoe UI" w:hAnsi="Segoe UI" w:cs="Segoe UI"/>
      <w:sz w:val="18"/>
      <w:szCs w:val="18"/>
    </w:rPr>
  </w:style>
  <w:style w:type="table" w:styleId="Tabel-Gitter">
    <w:name w:val="Table Grid"/>
    <w:basedOn w:val="Tabel-Normal"/>
    <w:uiPriority w:val="39"/>
    <w:rsid w:val="00F67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afstand">
    <w:name w:val="No Spacing"/>
    <w:uiPriority w:val="1"/>
    <w:qFormat/>
    <w:rsid w:val="008A5A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Dalsgaard</dc:creator>
  <cp:keywords/>
  <dc:description/>
  <cp:lastModifiedBy>Helle Larsen</cp:lastModifiedBy>
  <cp:revision>5</cp:revision>
  <cp:lastPrinted>2017-01-31T09:19:00Z</cp:lastPrinted>
  <dcterms:created xsi:type="dcterms:W3CDTF">2024-02-16T12:23:00Z</dcterms:created>
  <dcterms:modified xsi:type="dcterms:W3CDTF">2024-02-23T10:00:00Z</dcterms:modified>
</cp:coreProperties>
</file>